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51" w:rsidRDefault="00D63351" w:rsidP="00D63351">
      <w:pPr>
        <w:jc w:val="center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r>
        <w:rPr>
          <w:rFonts w:ascii="Georgia" w:hAnsi="Georgia" w:cs="Arial"/>
          <w:noProof/>
          <w:sz w:val="24"/>
          <w:szCs w:val="24"/>
          <w:lang w:val="en-GB" w:eastAsia="en-GB"/>
        </w:rPr>
        <w:drawing>
          <wp:inline distT="0" distB="0" distL="0" distR="0">
            <wp:extent cx="6153150" cy="847725"/>
            <wp:effectExtent l="19050" t="0" r="0" b="0"/>
            <wp:docPr id="1" name="Picture 3" descr="ANTET MARI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ET MARIU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29" cy="84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51" w:rsidRDefault="00D63351" w:rsidP="00D63351">
      <w:pPr>
        <w:jc w:val="center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</w:p>
    <w:p w:rsidR="00B4596B" w:rsidRDefault="00B4596B" w:rsidP="00D63351">
      <w:pPr>
        <w:jc w:val="center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</w:p>
    <w:p w:rsidR="00D63351" w:rsidRDefault="009B77F3" w:rsidP="00D63351">
      <w:pPr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9B77F3">
        <w:rPr>
          <w:rFonts w:asciiTheme="majorHAnsi" w:hAnsiTheme="majorHAnsi" w:cs="Arial"/>
          <w:sz w:val="24"/>
          <w:szCs w:val="24"/>
        </w:rPr>
        <w:t>Potrivit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legislației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în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vigoare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, CUMPĂRĂTORUL are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dreptul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9B77F3">
        <w:rPr>
          <w:rFonts w:asciiTheme="majorHAnsi" w:hAnsiTheme="majorHAnsi" w:cs="Arial"/>
          <w:sz w:val="24"/>
          <w:szCs w:val="24"/>
        </w:rPr>
        <w:t>să</w:t>
      </w:r>
      <w:proofErr w:type="spellEnd"/>
      <w:proofErr w:type="gram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notifice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în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scris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VÂNZĂTORUL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renunță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la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cumpărare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fără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penalități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și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fără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invocarea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unui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motiv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în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termen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14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zile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calendaristice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la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primirea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produsului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cu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suportarea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cheltuielilor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returnare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>.</w:t>
      </w:r>
    </w:p>
    <w:p w:rsidR="00B4596B" w:rsidRDefault="00B4596B" w:rsidP="00D63351">
      <w:pPr>
        <w:jc w:val="both"/>
        <w:rPr>
          <w:rFonts w:asciiTheme="majorHAnsi" w:hAnsiTheme="majorHAnsi" w:cs="Arial"/>
          <w:sz w:val="24"/>
          <w:szCs w:val="24"/>
        </w:rPr>
      </w:pPr>
    </w:p>
    <w:p w:rsidR="00D63351" w:rsidRDefault="009B77F3" w:rsidP="00D63351">
      <w:pPr>
        <w:jc w:val="both"/>
        <w:rPr>
          <w:rFonts w:asciiTheme="majorHAnsi" w:hAnsiTheme="majorHAnsi" w:cs="Arial"/>
          <w:sz w:val="24"/>
          <w:szCs w:val="24"/>
        </w:rPr>
      </w:pPr>
      <w:r w:rsidRPr="009B77F3">
        <w:rPr>
          <w:rFonts w:asciiTheme="majorHAnsi" w:hAnsiTheme="majorHAnsi" w:cs="Arial"/>
          <w:sz w:val="24"/>
          <w:szCs w:val="24"/>
        </w:rPr>
        <w:t xml:space="preserve">Care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sunt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pașii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care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trebuie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să-i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urmezi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>:</w:t>
      </w:r>
    </w:p>
    <w:p w:rsidR="00D63351" w:rsidRDefault="009B77F3" w:rsidP="00D63351">
      <w:pPr>
        <w:jc w:val="both"/>
        <w:rPr>
          <w:rFonts w:asciiTheme="majorHAnsi" w:hAnsiTheme="majorHAnsi" w:cs="Arial"/>
          <w:sz w:val="24"/>
          <w:szCs w:val="24"/>
        </w:rPr>
      </w:pPr>
      <w:r w:rsidRPr="009B77F3">
        <w:rPr>
          <w:rFonts w:asciiTheme="majorHAnsi" w:hAnsiTheme="majorHAnsi" w:cs="Arial"/>
          <w:sz w:val="24"/>
          <w:szCs w:val="24"/>
        </w:rPr>
        <w:t>1.</w:t>
      </w:r>
      <w:r w:rsidR="00B4596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Completează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formularul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retur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mai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9B77F3">
        <w:rPr>
          <w:rFonts w:asciiTheme="majorHAnsi" w:hAnsiTheme="majorHAnsi" w:cs="Arial"/>
          <w:sz w:val="24"/>
          <w:szCs w:val="24"/>
        </w:rPr>
        <w:t>jos</w:t>
      </w:r>
      <w:proofErr w:type="gramEnd"/>
      <w:r w:rsidRPr="009B77F3">
        <w:rPr>
          <w:rFonts w:asciiTheme="majorHAnsi" w:hAnsiTheme="majorHAnsi" w:cs="Arial"/>
          <w:sz w:val="24"/>
          <w:szCs w:val="24"/>
        </w:rPr>
        <w:t>.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</w:p>
    <w:p w:rsidR="00D63351" w:rsidRDefault="009B77F3" w:rsidP="00D63351">
      <w:pPr>
        <w:jc w:val="both"/>
        <w:rPr>
          <w:rFonts w:asciiTheme="majorHAnsi" w:hAnsiTheme="majorHAnsi" w:cs="Arial"/>
          <w:sz w:val="24"/>
          <w:szCs w:val="24"/>
        </w:rPr>
      </w:pPr>
      <w:r w:rsidRPr="009B77F3">
        <w:rPr>
          <w:rFonts w:asciiTheme="majorHAnsi" w:hAnsiTheme="majorHAnsi" w:cs="Arial"/>
          <w:sz w:val="24"/>
          <w:szCs w:val="24"/>
        </w:rPr>
        <w:t>2.</w:t>
      </w:r>
      <w:r w:rsidR="00B4596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Contactează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r w:rsidR="00D63351">
        <w:rPr>
          <w:rFonts w:asciiTheme="majorHAnsi" w:hAnsiTheme="majorHAnsi" w:cs="Arial"/>
          <w:sz w:val="24"/>
          <w:szCs w:val="24"/>
        </w:rPr>
        <w:t xml:space="preserve">MULTICOM </w:t>
      </w:r>
      <w:r w:rsidR="00B4596B">
        <w:rPr>
          <w:rFonts w:asciiTheme="majorHAnsi" w:hAnsiTheme="majorHAnsi" w:cs="Arial"/>
          <w:sz w:val="24"/>
          <w:szCs w:val="24"/>
        </w:rPr>
        <w:t xml:space="preserve">S.R.L. </w:t>
      </w:r>
      <w:r w:rsidRPr="009B77F3">
        <w:rPr>
          <w:rFonts w:asciiTheme="majorHAnsi" w:hAnsiTheme="majorHAnsi" w:cs="Arial"/>
          <w:sz w:val="24"/>
          <w:szCs w:val="24"/>
        </w:rPr>
        <w:t xml:space="preserve">la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adresa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email </w:t>
      </w:r>
      <w:hyperlink r:id="rId8" w:history="1">
        <w:r w:rsidR="00D63351" w:rsidRPr="00D63351">
          <w:rPr>
            <w:rStyle w:val="Hyperlink"/>
            <w:rFonts w:asciiTheme="majorHAnsi" w:hAnsiTheme="majorHAnsi" w:cs="Arial"/>
            <w:sz w:val="24"/>
            <w:szCs w:val="24"/>
            <w:highlight w:val="yellow"/>
          </w:rPr>
          <w:t>office@multicomgroup.ro</w:t>
        </w:r>
      </w:hyperlink>
      <w:r w:rsidR="00D6335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sau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la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nr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. de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tel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: </w:t>
      </w:r>
      <w:r w:rsidR="00BC1269">
        <w:rPr>
          <w:rFonts w:asciiTheme="majorHAnsi" w:hAnsiTheme="majorHAnsi" w:cs="Arial"/>
          <w:sz w:val="24"/>
          <w:szCs w:val="24"/>
        </w:rPr>
        <w:t>+40748887342</w:t>
      </w:r>
      <w:r w:rsidRPr="009B77F3">
        <w:rPr>
          <w:rFonts w:asciiTheme="majorHAnsi" w:hAnsiTheme="majorHAnsi" w:cs="Arial"/>
          <w:sz w:val="24"/>
          <w:szCs w:val="24"/>
        </w:rPr>
        <w:t xml:space="preserve">. </w:t>
      </w:r>
      <w:bookmarkStart w:id="0" w:name="_GoBack"/>
      <w:bookmarkEnd w:id="0"/>
    </w:p>
    <w:p w:rsidR="00E662C1" w:rsidRDefault="00E662C1" w:rsidP="00D63351">
      <w:pPr>
        <w:jc w:val="both"/>
        <w:rPr>
          <w:rFonts w:asciiTheme="majorHAnsi" w:hAnsiTheme="majorHAnsi" w:cs="Arial"/>
          <w:sz w:val="24"/>
          <w:szCs w:val="24"/>
        </w:rPr>
      </w:pPr>
    </w:p>
    <w:p w:rsidR="00D63351" w:rsidRPr="00D63351" w:rsidRDefault="00D63351" w:rsidP="00D63351">
      <w:pPr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D63351">
        <w:rPr>
          <w:rFonts w:asciiTheme="majorHAnsi" w:hAnsiTheme="majorHAnsi" w:cs="Arial"/>
          <w:b/>
          <w:sz w:val="28"/>
          <w:szCs w:val="28"/>
          <w:u w:val="single"/>
        </w:rPr>
        <w:t>FORMULAR RETUR</w:t>
      </w:r>
    </w:p>
    <w:p w:rsidR="00D63351" w:rsidRPr="00D63351" w:rsidRDefault="009B77F3" w:rsidP="00D63351">
      <w:pPr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63351">
        <w:rPr>
          <w:rFonts w:asciiTheme="majorHAnsi" w:hAnsiTheme="majorHAnsi" w:cs="Arial"/>
          <w:b/>
          <w:i/>
          <w:sz w:val="24"/>
          <w:szCs w:val="24"/>
        </w:rPr>
        <w:t>1.</w:t>
      </w:r>
      <w:r w:rsidR="00D63351" w:rsidRPr="00D63351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63351">
        <w:rPr>
          <w:rFonts w:asciiTheme="majorHAnsi" w:hAnsiTheme="majorHAnsi" w:cs="Arial"/>
          <w:b/>
          <w:i/>
          <w:sz w:val="24"/>
          <w:szCs w:val="24"/>
        </w:rPr>
        <w:t xml:space="preserve">Date </w:t>
      </w:r>
      <w:proofErr w:type="spellStart"/>
      <w:r w:rsidRPr="00D63351">
        <w:rPr>
          <w:rFonts w:asciiTheme="majorHAnsi" w:hAnsiTheme="majorHAnsi" w:cs="Arial"/>
          <w:b/>
          <w:i/>
          <w:sz w:val="24"/>
          <w:szCs w:val="24"/>
        </w:rPr>
        <w:t>comandă</w:t>
      </w:r>
      <w:proofErr w:type="spellEnd"/>
      <w:r w:rsidRPr="00D63351">
        <w:rPr>
          <w:rFonts w:asciiTheme="majorHAnsi" w:hAnsiTheme="majorHAnsi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7669"/>
      </w:tblGrid>
      <w:tr w:rsidR="00D63351" w:rsidTr="00B4596B">
        <w:tc>
          <w:tcPr>
            <w:tcW w:w="2268" w:type="dxa"/>
          </w:tcPr>
          <w:p w:rsidR="00D63351" w:rsidRDefault="00D63351" w:rsidP="00D63351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Număr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comandă</w:t>
            </w:r>
            <w:proofErr w:type="spellEnd"/>
          </w:p>
        </w:tc>
        <w:tc>
          <w:tcPr>
            <w:tcW w:w="7740" w:type="dxa"/>
          </w:tcPr>
          <w:p w:rsidR="00D63351" w:rsidRDefault="00D63351" w:rsidP="00D63351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63351" w:rsidTr="00B4596B">
        <w:tc>
          <w:tcPr>
            <w:tcW w:w="2268" w:type="dxa"/>
          </w:tcPr>
          <w:p w:rsidR="00D63351" w:rsidRDefault="00D63351" w:rsidP="00D63351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Număr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factură</w:t>
            </w:r>
            <w:proofErr w:type="spellEnd"/>
          </w:p>
        </w:tc>
        <w:tc>
          <w:tcPr>
            <w:tcW w:w="7740" w:type="dxa"/>
          </w:tcPr>
          <w:p w:rsidR="00D63351" w:rsidRDefault="00D63351" w:rsidP="00D63351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63351" w:rsidTr="00B4596B">
        <w:tc>
          <w:tcPr>
            <w:tcW w:w="2268" w:type="dxa"/>
          </w:tcPr>
          <w:p w:rsidR="00D63351" w:rsidRDefault="00D63351" w:rsidP="00D63351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Dată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factură</w:t>
            </w:r>
            <w:proofErr w:type="spellEnd"/>
          </w:p>
        </w:tc>
        <w:tc>
          <w:tcPr>
            <w:tcW w:w="7740" w:type="dxa"/>
          </w:tcPr>
          <w:p w:rsidR="00D63351" w:rsidRDefault="00D63351" w:rsidP="00D63351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D63351" w:rsidRDefault="00D63351" w:rsidP="00D63351">
      <w:pPr>
        <w:jc w:val="both"/>
        <w:rPr>
          <w:rFonts w:asciiTheme="majorHAnsi" w:hAnsiTheme="majorHAnsi" w:cs="Arial"/>
          <w:sz w:val="24"/>
          <w:szCs w:val="24"/>
        </w:rPr>
      </w:pPr>
    </w:p>
    <w:p w:rsidR="00D63351" w:rsidRDefault="009B77F3" w:rsidP="00D63351">
      <w:pPr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63351">
        <w:rPr>
          <w:rFonts w:asciiTheme="majorHAnsi" w:hAnsiTheme="majorHAnsi" w:cs="Arial"/>
          <w:b/>
          <w:i/>
          <w:sz w:val="24"/>
          <w:szCs w:val="24"/>
        </w:rPr>
        <w:t>2.</w:t>
      </w:r>
      <w:r w:rsidR="00D63351" w:rsidRPr="00D63351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63351">
        <w:rPr>
          <w:rFonts w:asciiTheme="majorHAnsi" w:hAnsiTheme="majorHAnsi" w:cs="Arial"/>
          <w:b/>
          <w:i/>
          <w:sz w:val="24"/>
          <w:szCs w:val="24"/>
        </w:rPr>
        <w:t xml:space="preserve">Date client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7131"/>
      </w:tblGrid>
      <w:tr w:rsidR="00D63351" w:rsidTr="00B4596B">
        <w:tc>
          <w:tcPr>
            <w:tcW w:w="2808" w:type="dxa"/>
          </w:tcPr>
          <w:p w:rsidR="00D63351" w:rsidRDefault="00D63351" w:rsidP="00367FF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Nume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și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7200" w:type="dxa"/>
          </w:tcPr>
          <w:p w:rsidR="00D63351" w:rsidRDefault="00D63351" w:rsidP="00367FF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63351" w:rsidTr="00B4596B">
        <w:tc>
          <w:tcPr>
            <w:tcW w:w="2808" w:type="dxa"/>
          </w:tcPr>
          <w:p w:rsidR="00D63351" w:rsidRDefault="00D63351" w:rsidP="00367FF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CNP</w:t>
            </w:r>
          </w:p>
        </w:tc>
        <w:tc>
          <w:tcPr>
            <w:tcW w:w="7200" w:type="dxa"/>
          </w:tcPr>
          <w:p w:rsidR="00D63351" w:rsidRDefault="00D63351" w:rsidP="00367FF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63351" w:rsidTr="00B4596B">
        <w:tc>
          <w:tcPr>
            <w:tcW w:w="2808" w:type="dxa"/>
          </w:tcPr>
          <w:p w:rsidR="00D63351" w:rsidRDefault="00D63351" w:rsidP="00367FF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Denumire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companie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>*</w:t>
            </w:r>
          </w:p>
        </w:tc>
        <w:tc>
          <w:tcPr>
            <w:tcW w:w="7200" w:type="dxa"/>
          </w:tcPr>
          <w:p w:rsidR="00D63351" w:rsidRDefault="00D63351" w:rsidP="00367FF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662C1" w:rsidTr="00B4596B">
        <w:tc>
          <w:tcPr>
            <w:tcW w:w="2808" w:type="dxa"/>
          </w:tcPr>
          <w:p w:rsidR="00E662C1" w:rsidRPr="009B77F3" w:rsidRDefault="00E662C1" w:rsidP="00367FF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9B77F3">
              <w:rPr>
                <w:rFonts w:asciiTheme="majorHAnsi" w:hAnsiTheme="majorHAnsi" w:cs="Arial"/>
                <w:sz w:val="24"/>
                <w:szCs w:val="24"/>
              </w:rPr>
              <w:t>CUI*</w:t>
            </w:r>
          </w:p>
        </w:tc>
        <w:tc>
          <w:tcPr>
            <w:tcW w:w="7200" w:type="dxa"/>
          </w:tcPr>
          <w:p w:rsidR="00E662C1" w:rsidRDefault="00E662C1" w:rsidP="00367FF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662C1" w:rsidTr="00B4596B">
        <w:tc>
          <w:tcPr>
            <w:tcW w:w="2808" w:type="dxa"/>
          </w:tcPr>
          <w:p w:rsidR="00E662C1" w:rsidRPr="009B77F3" w:rsidRDefault="00E662C1" w:rsidP="00367FF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9B77F3">
              <w:rPr>
                <w:rFonts w:asciiTheme="majorHAnsi" w:hAnsiTheme="majorHAnsi" w:cs="Arial"/>
                <w:sz w:val="24"/>
                <w:szCs w:val="24"/>
              </w:rPr>
              <w:t xml:space="preserve">Nr. </w:t>
            </w: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înregistrare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fiscală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>*</w:t>
            </w:r>
          </w:p>
        </w:tc>
        <w:tc>
          <w:tcPr>
            <w:tcW w:w="7200" w:type="dxa"/>
          </w:tcPr>
          <w:p w:rsidR="00E662C1" w:rsidRDefault="00E662C1" w:rsidP="00367FF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662C1" w:rsidTr="00B4596B">
        <w:tc>
          <w:tcPr>
            <w:tcW w:w="2808" w:type="dxa"/>
          </w:tcPr>
          <w:p w:rsidR="00E662C1" w:rsidRPr="009B77F3" w:rsidRDefault="00E662C1" w:rsidP="00367FF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Adresăde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facturare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>*</w:t>
            </w:r>
          </w:p>
        </w:tc>
        <w:tc>
          <w:tcPr>
            <w:tcW w:w="7200" w:type="dxa"/>
          </w:tcPr>
          <w:p w:rsidR="00E662C1" w:rsidRDefault="00E662C1" w:rsidP="00367FF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662C1" w:rsidTr="00B4596B">
        <w:tc>
          <w:tcPr>
            <w:tcW w:w="2808" w:type="dxa"/>
          </w:tcPr>
          <w:p w:rsidR="00E662C1" w:rsidRPr="009B77F3" w:rsidRDefault="00E662C1" w:rsidP="00367FF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Adresa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 xml:space="preserve"> de email</w:t>
            </w:r>
          </w:p>
        </w:tc>
        <w:tc>
          <w:tcPr>
            <w:tcW w:w="7200" w:type="dxa"/>
          </w:tcPr>
          <w:p w:rsidR="00E662C1" w:rsidRDefault="00E662C1" w:rsidP="00367FF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662C1" w:rsidTr="00B4596B">
        <w:tc>
          <w:tcPr>
            <w:tcW w:w="2808" w:type="dxa"/>
          </w:tcPr>
          <w:p w:rsidR="00E662C1" w:rsidRPr="009B77F3" w:rsidRDefault="00E662C1" w:rsidP="00367FF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Adresă</w:t>
            </w:r>
            <w:proofErr w:type="spellEnd"/>
            <w:r w:rsidRPr="009B77F3">
              <w:rPr>
                <w:rFonts w:asciiTheme="majorHAnsi" w:hAnsiTheme="majorHAnsi" w:cs="Arial"/>
                <w:sz w:val="24"/>
                <w:szCs w:val="24"/>
              </w:rPr>
              <w:t xml:space="preserve"> de </w:t>
            </w: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livrare</w:t>
            </w:r>
            <w:proofErr w:type="spellEnd"/>
          </w:p>
        </w:tc>
        <w:tc>
          <w:tcPr>
            <w:tcW w:w="7200" w:type="dxa"/>
          </w:tcPr>
          <w:p w:rsidR="00E662C1" w:rsidRDefault="00E662C1" w:rsidP="00367FF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662C1" w:rsidTr="00B4596B">
        <w:tc>
          <w:tcPr>
            <w:tcW w:w="2808" w:type="dxa"/>
          </w:tcPr>
          <w:p w:rsidR="00E662C1" w:rsidRPr="009B77F3" w:rsidRDefault="00E662C1" w:rsidP="00367FF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9B77F3">
              <w:rPr>
                <w:rFonts w:asciiTheme="majorHAnsi" w:hAnsiTheme="majorHAnsi" w:cs="Arial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7200" w:type="dxa"/>
          </w:tcPr>
          <w:p w:rsidR="00E662C1" w:rsidRDefault="00E662C1" w:rsidP="00367FF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E662C1" w:rsidRDefault="00E662C1" w:rsidP="00D63351">
      <w:pPr>
        <w:jc w:val="both"/>
        <w:rPr>
          <w:rFonts w:asciiTheme="majorHAnsi" w:hAnsiTheme="majorHAnsi" w:cs="Arial"/>
          <w:i/>
          <w:sz w:val="24"/>
          <w:szCs w:val="24"/>
        </w:rPr>
      </w:pPr>
    </w:p>
    <w:p w:rsidR="009B77F3" w:rsidRDefault="009B77F3" w:rsidP="00D63351">
      <w:pPr>
        <w:jc w:val="both"/>
        <w:rPr>
          <w:rFonts w:asciiTheme="majorHAnsi" w:hAnsiTheme="majorHAnsi" w:cs="Arial"/>
          <w:i/>
          <w:sz w:val="24"/>
          <w:szCs w:val="24"/>
        </w:rPr>
      </w:pPr>
      <w:r w:rsidRPr="00E662C1">
        <w:rPr>
          <w:rFonts w:asciiTheme="majorHAnsi" w:hAnsiTheme="majorHAnsi" w:cs="Arial"/>
          <w:i/>
          <w:sz w:val="24"/>
          <w:szCs w:val="24"/>
        </w:rPr>
        <w:t>*</w:t>
      </w:r>
      <w:proofErr w:type="spellStart"/>
      <w:r w:rsidRPr="00E662C1">
        <w:rPr>
          <w:rFonts w:asciiTheme="majorHAnsi" w:hAnsiTheme="majorHAnsi" w:cs="Arial"/>
          <w:i/>
          <w:sz w:val="24"/>
          <w:szCs w:val="24"/>
        </w:rPr>
        <w:t>În</w:t>
      </w:r>
      <w:proofErr w:type="spellEnd"/>
      <w:r w:rsidRPr="00E662C1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E662C1">
        <w:rPr>
          <w:rFonts w:asciiTheme="majorHAnsi" w:hAnsiTheme="majorHAnsi" w:cs="Arial"/>
          <w:i/>
          <w:sz w:val="24"/>
          <w:szCs w:val="24"/>
        </w:rPr>
        <w:t>cazul</w:t>
      </w:r>
      <w:proofErr w:type="spellEnd"/>
      <w:r w:rsidRPr="00E662C1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E662C1">
        <w:rPr>
          <w:rFonts w:asciiTheme="majorHAnsi" w:hAnsiTheme="majorHAnsi" w:cs="Arial"/>
          <w:i/>
          <w:sz w:val="24"/>
          <w:szCs w:val="24"/>
        </w:rPr>
        <w:t>în</w:t>
      </w:r>
      <w:proofErr w:type="spellEnd"/>
      <w:r w:rsidRPr="00E662C1">
        <w:rPr>
          <w:rFonts w:asciiTheme="majorHAnsi" w:hAnsiTheme="majorHAnsi" w:cs="Arial"/>
          <w:i/>
          <w:sz w:val="24"/>
          <w:szCs w:val="24"/>
        </w:rPr>
        <w:t xml:space="preserve"> care </w:t>
      </w:r>
      <w:proofErr w:type="spellStart"/>
      <w:r w:rsidRPr="00E662C1">
        <w:rPr>
          <w:rFonts w:asciiTheme="majorHAnsi" w:hAnsiTheme="majorHAnsi" w:cs="Arial"/>
          <w:i/>
          <w:sz w:val="24"/>
          <w:szCs w:val="24"/>
        </w:rPr>
        <w:t>factura</w:t>
      </w:r>
      <w:proofErr w:type="spellEnd"/>
      <w:r w:rsidRPr="00E662C1">
        <w:rPr>
          <w:rFonts w:asciiTheme="majorHAnsi" w:hAnsiTheme="majorHAnsi" w:cs="Arial"/>
          <w:i/>
          <w:sz w:val="24"/>
          <w:szCs w:val="24"/>
        </w:rPr>
        <w:t xml:space="preserve"> a </w:t>
      </w:r>
      <w:proofErr w:type="spellStart"/>
      <w:r w:rsidRPr="00E662C1">
        <w:rPr>
          <w:rFonts w:asciiTheme="majorHAnsi" w:hAnsiTheme="majorHAnsi" w:cs="Arial"/>
          <w:i/>
          <w:sz w:val="24"/>
          <w:szCs w:val="24"/>
        </w:rPr>
        <w:t>fost</w:t>
      </w:r>
      <w:proofErr w:type="spellEnd"/>
      <w:r w:rsidRPr="00E662C1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E662C1">
        <w:rPr>
          <w:rFonts w:asciiTheme="majorHAnsi" w:hAnsiTheme="majorHAnsi" w:cs="Arial"/>
          <w:i/>
          <w:sz w:val="24"/>
          <w:szCs w:val="24"/>
        </w:rPr>
        <w:t>emisă</w:t>
      </w:r>
      <w:proofErr w:type="spellEnd"/>
      <w:r w:rsidRPr="00E662C1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E662C1">
        <w:rPr>
          <w:rFonts w:asciiTheme="majorHAnsi" w:hAnsiTheme="majorHAnsi" w:cs="Arial"/>
          <w:i/>
          <w:sz w:val="24"/>
          <w:szCs w:val="24"/>
        </w:rPr>
        <w:t>pe</w:t>
      </w:r>
      <w:proofErr w:type="spellEnd"/>
      <w:r w:rsidRPr="00E662C1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E662C1">
        <w:rPr>
          <w:rFonts w:asciiTheme="majorHAnsi" w:hAnsiTheme="majorHAnsi" w:cs="Arial"/>
          <w:i/>
          <w:sz w:val="24"/>
          <w:szCs w:val="24"/>
        </w:rPr>
        <w:t>persoană</w:t>
      </w:r>
      <w:proofErr w:type="spellEnd"/>
      <w:r w:rsidRPr="00E662C1">
        <w:rPr>
          <w:rFonts w:asciiTheme="majorHAnsi" w:hAnsiTheme="majorHAnsi" w:cs="Arial"/>
          <w:i/>
          <w:sz w:val="24"/>
          <w:szCs w:val="24"/>
        </w:rPr>
        <w:t xml:space="preserve"> </w:t>
      </w:r>
      <w:proofErr w:type="spellStart"/>
      <w:r w:rsidRPr="00E662C1">
        <w:rPr>
          <w:rFonts w:asciiTheme="majorHAnsi" w:hAnsiTheme="majorHAnsi" w:cs="Arial"/>
          <w:i/>
          <w:sz w:val="24"/>
          <w:szCs w:val="24"/>
        </w:rPr>
        <w:t>juridică</w:t>
      </w:r>
      <w:proofErr w:type="spellEnd"/>
      <w:r w:rsidRPr="00E662C1">
        <w:rPr>
          <w:rFonts w:asciiTheme="majorHAnsi" w:hAnsiTheme="majorHAnsi" w:cs="Arial"/>
          <w:i/>
          <w:sz w:val="24"/>
          <w:szCs w:val="24"/>
        </w:rPr>
        <w:t>.</w:t>
      </w:r>
    </w:p>
    <w:p w:rsidR="00E662C1" w:rsidRDefault="009B77F3" w:rsidP="00D63351">
      <w:pPr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E662C1">
        <w:rPr>
          <w:rFonts w:asciiTheme="majorHAnsi" w:hAnsiTheme="majorHAnsi" w:cs="Arial"/>
          <w:b/>
          <w:i/>
          <w:sz w:val="24"/>
          <w:szCs w:val="24"/>
        </w:rPr>
        <w:lastRenderedPageBreak/>
        <w:t xml:space="preserve">3. </w:t>
      </w:r>
      <w:proofErr w:type="spellStart"/>
      <w:r w:rsidRPr="00E662C1">
        <w:rPr>
          <w:rFonts w:asciiTheme="majorHAnsi" w:hAnsiTheme="majorHAnsi" w:cs="Arial"/>
          <w:b/>
          <w:i/>
          <w:sz w:val="24"/>
          <w:szCs w:val="24"/>
        </w:rPr>
        <w:t>Motiv</w:t>
      </w:r>
      <w:proofErr w:type="spellEnd"/>
      <w:r w:rsidRPr="00E662C1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proofErr w:type="spellStart"/>
      <w:r w:rsidRPr="00E662C1">
        <w:rPr>
          <w:rFonts w:asciiTheme="majorHAnsi" w:hAnsiTheme="majorHAnsi" w:cs="Arial"/>
          <w:b/>
          <w:i/>
          <w:sz w:val="24"/>
          <w:szCs w:val="24"/>
        </w:rPr>
        <w:t>retur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662C1" w:rsidTr="00B4596B">
        <w:tc>
          <w:tcPr>
            <w:tcW w:w="10008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</w:tbl>
    <w:p w:rsidR="00E662C1" w:rsidRPr="00E662C1" w:rsidRDefault="00E662C1" w:rsidP="00D63351">
      <w:pPr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E662C1" w:rsidRDefault="009B77F3" w:rsidP="00D63351">
      <w:pPr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E662C1">
        <w:rPr>
          <w:rFonts w:asciiTheme="majorHAnsi" w:hAnsiTheme="majorHAnsi" w:cs="Arial"/>
          <w:b/>
          <w:i/>
          <w:sz w:val="24"/>
          <w:szCs w:val="24"/>
        </w:rPr>
        <w:t xml:space="preserve">4. </w:t>
      </w:r>
      <w:proofErr w:type="spellStart"/>
      <w:r w:rsidRPr="00E662C1">
        <w:rPr>
          <w:rFonts w:asciiTheme="majorHAnsi" w:hAnsiTheme="majorHAnsi" w:cs="Arial"/>
          <w:b/>
          <w:i/>
          <w:sz w:val="24"/>
          <w:szCs w:val="24"/>
        </w:rPr>
        <w:t>Produse</w:t>
      </w:r>
      <w:proofErr w:type="spellEnd"/>
      <w:r w:rsidRPr="00E662C1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proofErr w:type="spellStart"/>
      <w:r w:rsidRPr="00E662C1">
        <w:rPr>
          <w:rFonts w:asciiTheme="majorHAnsi" w:hAnsiTheme="majorHAnsi" w:cs="Arial"/>
          <w:b/>
          <w:i/>
          <w:sz w:val="24"/>
          <w:szCs w:val="24"/>
        </w:rPr>
        <w:t>retur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3780"/>
        <w:gridCol w:w="2520"/>
        <w:gridCol w:w="1260"/>
        <w:gridCol w:w="1530"/>
      </w:tblGrid>
      <w:tr w:rsidR="00E662C1" w:rsidTr="00B4596B">
        <w:tc>
          <w:tcPr>
            <w:tcW w:w="918" w:type="dxa"/>
          </w:tcPr>
          <w:p w:rsidR="00E662C1" w:rsidRPr="00E662C1" w:rsidRDefault="00E662C1" w:rsidP="00E662C1">
            <w:pPr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662C1">
              <w:rPr>
                <w:rFonts w:asciiTheme="majorHAnsi" w:hAnsiTheme="majorHAnsi" w:cs="Arial"/>
                <w:b/>
                <w:i/>
                <w:sz w:val="24"/>
                <w:szCs w:val="24"/>
              </w:rPr>
              <w:t>Nr.crt.</w:t>
            </w:r>
          </w:p>
        </w:tc>
        <w:tc>
          <w:tcPr>
            <w:tcW w:w="3780" w:type="dxa"/>
          </w:tcPr>
          <w:p w:rsidR="00E662C1" w:rsidRPr="00E662C1" w:rsidRDefault="00E662C1" w:rsidP="00E662C1">
            <w:pPr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proofErr w:type="spellStart"/>
            <w:r w:rsidRPr="00E662C1">
              <w:rPr>
                <w:rFonts w:asciiTheme="majorHAnsi" w:hAnsiTheme="majorHAnsi" w:cs="Arial"/>
                <w:b/>
                <w:i/>
                <w:sz w:val="24"/>
                <w:szCs w:val="24"/>
              </w:rPr>
              <w:t>Nume</w:t>
            </w:r>
            <w:proofErr w:type="spellEnd"/>
            <w:r w:rsidRPr="00E662C1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62C1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2520" w:type="dxa"/>
          </w:tcPr>
          <w:p w:rsidR="00E662C1" w:rsidRPr="00E662C1" w:rsidRDefault="00E662C1" w:rsidP="00E662C1">
            <w:pPr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662C1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Cod </w:t>
            </w:r>
            <w:proofErr w:type="spellStart"/>
            <w:r w:rsidRPr="00E662C1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60" w:type="dxa"/>
          </w:tcPr>
          <w:p w:rsidR="00E662C1" w:rsidRPr="00E662C1" w:rsidRDefault="00E662C1" w:rsidP="00E662C1">
            <w:pPr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proofErr w:type="spellStart"/>
            <w:r w:rsidRPr="00E662C1">
              <w:rPr>
                <w:rFonts w:asciiTheme="majorHAnsi" w:hAnsiTheme="majorHAnsi" w:cs="Arial"/>
                <w:b/>
                <w:i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1530" w:type="dxa"/>
          </w:tcPr>
          <w:p w:rsidR="00E662C1" w:rsidRPr="00E662C1" w:rsidRDefault="00E662C1" w:rsidP="00E662C1">
            <w:pPr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proofErr w:type="spellStart"/>
            <w:r w:rsidRPr="00E662C1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Preț</w:t>
            </w:r>
            <w:proofErr w:type="spellEnd"/>
          </w:p>
        </w:tc>
      </w:tr>
      <w:tr w:rsidR="00E662C1" w:rsidTr="00B4596B">
        <w:tc>
          <w:tcPr>
            <w:tcW w:w="918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  <w:tr w:rsidR="00E662C1" w:rsidTr="00B4596B">
        <w:tc>
          <w:tcPr>
            <w:tcW w:w="918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  <w:tr w:rsidR="00E662C1" w:rsidTr="00B4596B">
        <w:tc>
          <w:tcPr>
            <w:tcW w:w="918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  <w:tr w:rsidR="00E662C1" w:rsidTr="00B4596B">
        <w:tc>
          <w:tcPr>
            <w:tcW w:w="918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  <w:tr w:rsidR="00E662C1" w:rsidTr="00B4596B">
        <w:tc>
          <w:tcPr>
            <w:tcW w:w="918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662C1" w:rsidRDefault="00E662C1" w:rsidP="00D63351">
            <w:pPr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</w:tbl>
    <w:p w:rsidR="00E662C1" w:rsidRPr="00E662C1" w:rsidRDefault="00E662C1" w:rsidP="00D63351">
      <w:pPr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E662C1" w:rsidRPr="0060241B" w:rsidRDefault="009B77F3" w:rsidP="00D63351">
      <w:pPr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0241B">
        <w:rPr>
          <w:rFonts w:asciiTheme="majorHAnsi" w:hAnsiTheme="majorHAnsi" w:cs="Arial"/>
          <w:b/>
          <w:i/>
          <w:sz w:val="24"/>
          <w:szCs w:val="24"/>
        </w:rPr>
        <w:t xml:space="preserve">5. </w:t>
      </w:r>
      <w:proofErr w:type="spellStart"/>
      <w:r w:rsidRPr="0060241B">
        <w:rPr>
          <w:rFonts w:asciiTheme="majorHAnsi" w:hAnsiTheme="majorHAnsi" w:cs="Arial"/>
          <w:b/>
          <w:i/>
          <w:sz w:val="24"/>
          <w:szCs w:val="24"/>
        </w:rPr>
        <w:t>Optiunile</w:t>
      </w:r>
      <w:proofErr w:type="spellEnd"/>
      <w:r w:rsidRPr="0060241B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proofErr w:type="spellStart"/>
      <w:r w:rsidRPr="0060241B">
        <w:rPr>
          <w:rFonts w:asciiTheme="majorHAnsi" w:hAnsiTheme="majorHAnsi" w:cs="Arial"/>
          <w:b/>
          <w:i/>
          <w:sz w:val="24"/>
          <w:szCs w:val="24"/>
        </w:rPr>
        <w:t>mele</w:t>
      </w:r>
      <w:proofErr w:type="spellEnd"/>
      <w:r w:rsidRPr="0060241B">
        <w:rPr>
          <w:rFonts w:asciiTheme="majorHAnsi" w:hAnsiTheme="majorHAnsi" w:cs="Arial"/>
          <w:b/>
          <w:i/>
          <w:sz w:val="24"/>
          <w:szCs w:val="24"/>
        </w:rPr>
        <w:t xml:space="preserve"> de </w:t>
      </w:r>
      <w:proofErr w:type="spellStart"/>
      <w:r w:rsidRPr="0060241B">
        <w:rPr>
          <w:rFonts w:asciiTheme="majorHAnsi" w:hAnsiTheme="majorHAnsi" w:cs="Arial"/>
          <w:b/>
          <w:i/>
          <w:sz w:val="24"/>
          <w:szCs w:val="24"/>
        </w:rPr>
        <w:t>retur</w:t>
      </w:r>
      <w:proofErr w:type="spellEnd"/>
      <w:r w:rsidRPr="0060241B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proofErr w:type="spellStart"/>
      <w:r w:rsidRPr="0060241B">
        <w:rPr>
          <w:rFonts w:asciiTheme="majorHAnsi" w:hAnsiTheme="majorHAnsi" w:cs="Arial"/>
          <w:b/>
          <w:i/>
          <w:sz w:val="24"/>
          <w:szCs w:val="24"/>
        </w:rPr>
        <w:t>sunt</w:t>
      </w:r>
      <w:proofErr w:type="spellEnd"/>
      <w:r w:rsidRPr="0060241B">
        <w:rPr>
          <w:rFonts w:asciiTheme="majorHAnsi" w:hAnsiTheme="majorHAnsi" w:cs="Arial"/>
          <w:b/>
          <w:i/>
          <w:sz w:val="24"/>
          <w:szCs w:val="24"/>
        </w:rPr>
        <w:t xml:space="preserve">: </w:t>
      </w:r>
    </w:p>
    <w:p w:rsidR="00E662C1" w:rsidRDefault="009B77F3" w:rsidP="00D63351">
      <w:pPr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9B77F3">
        <w:rPr>
          <w:rFonts w:asciiTheme="majorHAnsi" w:hAnsiTheme="majorHAnsi" w:cs="Courier New"/>
          <w:sz w:val="24"/>
          <w:szCs w:val="24"/>
        </w:rPr>
        <w:t>o</w:t>
      </w:r>
      <w:proofErr w:type="gramEnd"/>
      <w:r w:rsidR="0060241B">
        <w:rPr>
          <w:rFonts w:asciiTheme="majorHAnsi" w:hAnsiTheme="majorHAnsi" w:cs="Courier New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Doresc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inlocuirea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produsului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cu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unul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nou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</w:p>
    <w:p w:rsidR="00E662C1" w:rsidRDefault="009B77F3" w:rsidP="00D63351">
      <w:pPr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9B77F3">
        <w:rPr>
          <w:rFonts w:asciiTheme="majorHAnsi" w:hAnsiTheme="majorHAnsi" w:cs="Courier New"/>
          <w:sz w:val="24"/>
          <w:szCs w:val="24"/>
        </w:rPr>
        <w:t>o</w:t>
      </w:r>
      <w:proofErr w:type="gramEnd"/>
      <w:r w:rsidR="0060241B">
        <w:rPr>
          <w:rFonts w:asciiTheme="majorHAnsi" w:hAnsiTheme="majorHAnsi" w:cs="Courier New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Doresc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il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schimb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cu un alt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produs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</w:p>
    <w:p w:rsidR="00E662C1" w:rsidRDefault="009B77F3" w:rsidP="00D63351">
      <w:pPr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9B77F3">
        <w:rPr>
          <w:rFonts w:asciiTheme="majorHAnsi" w:hAnsiTheme="majorHAnsi" w:cs="Courier New"/>
          <w:sz w:val="24"/>
          <w:szCs w:val="24"/>
        </w:rPr>
        <w:t>o</w:t>
      </w:r>
      <w:proofErr w:type="gramEnd"/>
      <w:r w:rsidR="0060241B">
        <w:rPr>
          <w:rFonts w:asciiTheme="majorHAnsi" w:hAnsiTheme="majorHAnsi" w:cs="Courier New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Doresc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primesc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contravaloarea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bani</w:t>
      </w:r>
      <w:proofErr w:type="spellEnd"/>
      <w:r w:rsidR="00B4596B">
        <w:rPr>
          <w:rFonts w:asciiTheme="majorHAnsi" w:hAnsiTheme="majorHAnsi" w:cs="Arial"/>
          <w:sz w:val="24"/>
          <w:szCs w:val="24"/>
        </w:rPr>
        <w:t xml:space="preserve">, in </w:t>
      </w:r>
      <w:proofErr w:type="spellStart"/>
      <w:r w:rsidR="00B4596B">
        <w:rPr>
          <w:rFonts w:asciiTheme="majorHAnsi" w:hAnsiTheme="majorHAnsi" w:cs="Arial"/>
          <w:sz w:val="24"/>
          <w:szCs w:val="24"/>
        </w:rPr>
        <w:t>urmatorul</w:t>
      </w:r>
      <w:proofErr w:type="spellEnd"/>
      <w:r w:rsidR="00B4596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B4596B">
        <w:rPr>
          <w:rFonts w:asciiTheme="majorHAnsi" w:hAnsiTheme="majorHAnsi" w:cs="Arial"/>
          <w:sz w:val="24"/>
          <w:szCs w:val="24"/>
        </w:rPr>
        <w:t>cont</w:t>
      </w:r>
      <w:proofErr w:type="spellEnd"/>
      <w:r w:rsidR="00B4596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B4596B">
        <w:rPr>
          <w:rFonts w:asciiTheme="majorHAnsi" w:hAnsiTheme="majorHAnsi" w:cs="Arial"/>
          <w:sz w:val="24"/>
          <w:szCs w:val="24"/>
        </w:rPr>
        <w:t>bancar</w:t>
      </w:r>
      <w:proofErr w:type="spellEnd"/>
      <w:r w:rsidR="00B4596B">
        <w:rPr>
          <w:rFonts w:asciiTheme="majorHAnsi" w:hAnsiTheme="majorHAnsi" w:cs="Arial"/>
          <w:sz w:val="24"/>
          <w:szCs w:val="24"/>
        </w:rPr>
        <w:t>: ____ ____ ____ ____ ____ __</w:t>
      </w:r>
      <w:r w:rsidR="001F7796">
        <w:rPr>
          <w:rFonts w:asciiTheme="majorHAnsi" w:hAnsiTheme="majorHAnsi" w:cs="Arial"/>
          <w:sz w:val="24"/>
          <w:szCs w:val="24"/>
        </w:rPr>
        <w:t>__</w:t>
      </w:r>
      <w:r w:rsidR="006362F3">
        <w:rPr>
          <w:rFonts w:asciiTheme="majorHAnsi" w:hAnsiTheme="majorHAnsi" w:cs="Arial"/>
          <w:sz w:val="24"/>
          <w:szCs w:val="24"/>
        </w:rPr>
        <w:t xml:space="preserve"> </w:t>
      </w:r>
      <w:r w:rsidRPr="009B77F3">
        <w:rPr>
          <w:rFonts w:asciiTheme="majorHAnsi" w:hAnsiTheme="majorHAnsi" w:cs="Arial"/>
          <w:sz w:val="24"/>
          <w:szCs w:val="24"/>
        </w:rPr>
        <w:t xml:space="preserve">. </w:t>
      </w:r>
    </w:p>
    <w:p w:rsidR="00E662C1" w:rsidRDefault="00E662C1" w:rsidP="00D63351">
      <w:pPr>
        <w:jc w:val="both"/>
        <w:rPr>
          <w:rFonts w:asciiTheme="majorHAnsi" w:hAnsiTheme="majorHAnsi" w:cs="Arial"/>
          <w:sz w:val="24"/>
          <w:szCs w:val="24"/>
        </w:rPr>
      </w:pPr>
    </w:p>
    <w:p w:rsidR="00E662C1" w:rsidRPr="0060241B" w:rsidRDefault="009B77F3" w:rsidP="00D63351">
      <w:pPr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0241B">
        <w:rPr>
          <w:rFonts w:asciiTheme="majorHAnsi" w:hAnsiTheme="majorHAnsi" w:cs="Arial"/>
          <w:b/>
          <w:i/>
          <w:sz w:val="24"/>
          <w:szCs w:val="24"/>
        </w:rPr>
        <w:t>ATENȚIE!</w:t>
      </w:r>
    </w:p>
    <w:p w:rsidR="0060241B" w:rsidRDefault="009B77F3" w:rsidP="00D63351">
      <w:pPr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9B77F3">
        <w:rPr>
          <w:rFonts w:asciiTheme="majorHAnsi" w:hAnsiTheme="majorHAnsi" w:cs="Arial"/>
          <w:sz w:val="24"/>
          <w:szCs w:val="24"/>
        </w:rPr>
        <w:t>Dacă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produsele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a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căror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returnare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prezintă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urme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uzură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zgârieturi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lovituri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șocuri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mecanice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sau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după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caz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accesorii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9B77F3">
        <w:rPr>
          <w:rFonts w:asciiTheme="majorHAnsi" w:hAnsiTheme="majorHAnsi" w:cs="Arial"/>
          <w:sz w:val="24"/>
          <w:szCs w:val="24"/>
        </w:rPr>
        <w:t>lipsă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,</w:t>
      </w:r>
      <w:proofErr w:type="gramEnd"/>
      <w:r w:rsidRPr="009B77F3">
        <w:rPr>
          <w:rFonts w:asciiTheme="majorHAnsi" w:hAnsiTheme="majorHAnsi" w:cs="Arial"/>
          <w:sz w:val="24"/>
          <w:szCs w:val="24"/>
        </w:rPr>
        <w:t xml:space="preserve"> certificate de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garanție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lipsă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, ne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rezervăm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dreptul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a decide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acceptarea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returului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sau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a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reține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sumă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din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valoarea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produsului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sumă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va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fi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comunicată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după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evaluarea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prejudiciilor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aduse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.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În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cazul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exercitării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dreptului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legal de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returnarea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a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produsului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rambursarea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contravalorii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acestuia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proofErr w:type="gramStart"/>
      <w:r w:rsidRPr="009B77F3">
        <w:rPr>
          <w:rFonts w:asciiTheme="majorHAnsi" w:hAnsiTheme="majorHAnsi" w:cs="Arial"/>
          <w:sz w:val="24"/>
          <w:szCs w:val="24"/>
        </w:rPr>
        <w:t>va</w:t>
      </w:r>
      <w:proofErr w:type="spellEnd"/>
      <w:proofErr w:type="gramEnd"/>
      <w:r w:rsidRPr="009B77F3">
        <w:rPr>
          <w:rFonts w:asciiTheme="majorHAnsi" w:hAnsiTheme="majorHAnsi" w:cs="Arial"/>
          <w:sz w:val="24"/>
          <w:szCs w:val="24"/>
        </w:rPr>
        <w:t xml:space="preserve"> face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în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cel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mult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14</w:t>
      </w:r>
      <w:r w:rsidR="0060241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zile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la data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solicitării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returului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prin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aceeasi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metodă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plată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>.</w:t>
      </w:r>
    </w:p>
    <w:p w:rsidR="0060241B" w:rsidRDefault="009B77F3" w:rsidP="00D63351">
      <w:pPr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9B77F3">
        <w:rPr>
          <w:rFonts w:asciiTheme="majorHAnsi" w:hAnsiTheme="majorHAnsi" w:cs="Arial"/>
          <w:sz w:val="24"/>
          <w:szCs w:val="24"/>
        </w:rPr>
        <w:t>Sunt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acord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cu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acest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formular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notificare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cu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privire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la </w:t>
      </w:r>
      <w:proofErr w:type="spellStart"/>
      <w:r w:rsidRPr="009B77F3">
        <w:rPr>
          <w:rFonts w:asciiTheme="majorHAnsi" w:hAnsiTheme="majorHAnsi" w:cs="Arial"/>
          <w:sz w:val="24"/>
          <w:szCs w:val="24"/>
        </w:rPr>
        <w:t>retragerea</w:t>
      </w:r>
      <w:proofErr w:type="spellEnd"/>
      <w:r w:rsidRPr="009B77F3">
        <w:rPr>
          <w:rFonts w:asciiTheme="majorHAnsi" w:hAnsiTheme="majorHAnsi" w:cs="Arial"/>
          <w:sz w:val="24"/>
          <w:szCs w:val="24"/>
        </w:rPr>
        <w:t xml:space="preserve"> mea din contract.</w:t>
      </w:r>
    </w:p>
    <w:p w:rsidR="009B77F3" w:rsidRPr="0060241B" w:rsidRDefault="009B77F3" w:rsidP="00D63351">
      <w:pPr>
        <w:jc w:val="both"/>
        <w:rPr>
          <w:rFonts w:asciiTheme="majorHAnsi" w:hAnsiTheme="majorHAnsi" w:cs="Arial"/>
          <w:i/>
          <w:sz w:val="24"/>
          <w:szCs w:val="24"/>
        </w:rPr>
      </w:pPr>
      <w:r w:rsidRPr="0060241B">
        <w:rPr>
          <w:rFonts w:asciiTheme="majorHAnsi" w:hAnsiTheme="majorHAnsi" w:cs="Arial"/>
          <w:i/>
          <w:sz w:val="24"/>
          <w:szCs w:val="24"/>
        </w:rPr>
        <w:t>Data</w:t>
      </w:r>
      <w:r w:rsidR="0060241B" w:rsidRPr="0060241B">
        <w:rPr>
          <w:rFonts w:asciiTheme="majorHAnsi" w:hAnsiTheme="majorHAnsi" w:cs="Arial"/>
          <w:i/>
          <w:sz w:val="24"/>
          <w:szCs w:val="24"/>
        </w:rPr>
        <w:t>:</w:t>
      </w:r>
      <w:r w:rsidRPr="0060241B">
        <w:rPr>
          <w:rFonts w:asciiTheme="majorHAnsi" w:hAnsiTheme="majorHAnsi" w:cs="Arial"/>
          <w:i/>
          <w:sz w:val="24"/>
          <w:szCs w:val="24"/>
        </w:rPr>
        <w:t xml:space="preserve"> </w:t>
      </w:r>
      <w:r w:rsidR="0060241B" w:rsidRPr="0060241B">
        <w:rPr>
          <w:rFonts w:asciiTheme="majorHAnsi" w:hAnsiTheme="majorHAnsi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 w:rsidRPr="0060241B">
        <w:rPr>
          <w:rFonts w:asciiTheme="majorHAnsi" w:hAnsiTheme="majorHAnsi" w:cs="Arial"/>
          <w:i/>
          <w:sz w:val="24"/>
          <w:szCs w:val="24"/>
        </w:rPr>
        <w:t>Semnatura</w:t>
      </w:r>
      <w:proofErr w:type="spellEnd"/>
      <w:r w:rsidR="0060241B" w:rsidRPr="0060241B">
        <w:rPr>
          <w:rFonts w:asciiTheme="majorHAnsi" w:hAnsiTheme="majorHAnsi" w:cs="Arial"/>
          <w:i/>
          <w:sz w:val="24"/>
          <w:szCs w:val="24"/>
        </w:rPr>
        <w:t>:</w:t>
      </w:r>
    </w:p>
    <w:p w:rsidR="00181BDA" w:rsidRPr="0060241B" w:rsidRDefault="0060241B" w:rsidP="00D63351">
      <w:pPr>
        <w:jc w:val="both"/>
        <w:rPr>
          <w:rFonts w:asciiTheme="majorHAnsi" w:hAnsiTheme="majorHAnsi"/>
          <w:i/>
          <w:sz w:val="24"/>
          <w:szCs w:val="24"/>
        </w:rPr>
      </w:pPr>
      <w:r w:rsidRPr="0060241B">
        <w:rPr>
          <w:rFonts w:asciiTheme="majorHAnsi" w:hAnsiTheme="majorHAnsi" w:cs="Arial"/>
          <w:i/>
          <w:sz w:val="24"/>
          <w:szCs w:val="24"/>
        </w:rPr>
        <w:t>____.____.______                                                                                                           __________________________</w:t>
      </w:r>
    </w:p>
    <w:sectPr w:rsidR="00181BDA" w:rsidRPr="0060241B" w:rsidSect="001F7796">
      <w:footerReference w:type="default" r:id="rId9"/>
      <w:pgSz w:w="12240" w:h="15840"/>
      <w:pgMar w:top="1008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30" w:rsidRDefault="00E86230" w:rsidP="0095056B">
      <w:pPr>
        <w:spacing w:after="0" w:line="240" w:lineRule="auto"/>
      </w:pPr>
      <w:r>
        <w:separator/>
      </w:r>
    </w:p>
  </w:endnote>
  <w:endnote w:type="continuationSeparator" w:id="0">
    <w:p w:rsidR="00E86230" w:rsidRDefault="00E86230" w:rsidP="0095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6B" w:rsidRDefault="0095056B">
    <w:pPr>
      <w:pStyle w:val="Footer"/>
      <w:jc w:val="center"/>
    </w:pPr>
  </w:p>
  <w:p w:rsidR="0095056B" w:rsidRDefault="00950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30" w:rsidRDefault="00E86230" w:rsidP="0095056B">
      <w:pPr>
        <w:spacing w:after="0" w:line="240" w:lineRule="auto"/>
      </w:pPr>
      <w:r>
        <w:separator/>
      </w:r>
    </w:p>
  </w:footnote>
  <w:footnote w:type="continuationSeparator" w:id="0">
    <w:p w:rsidR="00E86230" w:rsidRDefault="00E86230" w:rsidP="0095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619"/>
    <w:multiLevelType w:val="multilevel"/>
    <w:tmpl w:val="F106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15E64"/>
    <w:multiLevelType w:val="multilevel"/>
    <w:tmpl w:val="CDEA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CC9"/>
    <w:multiLevelType w:val="multilevel"/>
    <w:tmpl w:val="484E41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5D11"/>
    <w:multiLevelType w:val="multilevel"/>
    <w:tmpl w:val="44CC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A7D4B"/>
    <w:multiLevelType w:val="multilevel"/>
    <w:tmpl w:val="0D32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7082A"/>
    <w:multiLevelType w:val="multilevel"/>
    <w:tmpl w:val="C120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56096"/>
    <w:multiLevelType w:val="multilevel"/>
    <w:tmpl w:val="5E00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4E85"/>
    <w:multiLevelType w:val="multilevel"/>
    <w:tmpl w:val="FE90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66205"/>
    <w:multiLevelType w:val="multilevel"/>
    <w:tmpl w:val="3B36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1E64BA"/>
    <w:multiLevelType w:val="multilevel"/>
    <w:tmpl w:val="1C62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302887"/>
    <w:multiLevelType w:val="multilevel"/>
    <w:tmpl w:val="E11C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5051E"/>
    <w:multiLevelType w:val="multilevel"/>
    <w:tmpl w:val="0BC2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85014"/>
    <w:multiLevelType w:val="multilevel"/>
    <w:tmpl w:val="B1C0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104EF"/>
    <w:multiLevelType w:val="multilevel"/>
    <w:tmpl w:val="0032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F2D18"/>
    <w:multiLevelType w:val="multilevel"/>
    <w:tmpl w:val="7F74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B76DC"/>
    <w:multiLevelType w:val="multilevel"/>
    <w:tmpl w:val="5F16318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9A4A44"/>
    <w:multiLevelType w:val="multilevel"/>
    <w:tmpl w:val="B6B82E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8B61FF"/>
    <w:multiLevelType w:val="multilevel"/>
    <w:tmpl w:val="9E08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236FCF"/>
    <w:multiLevelType w:val="multilevel"/>
    <w:tmpl w:val="2E1A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4"/>
  </w:num>
  <w:num w:numId="5">
    <w:abstractNumId w:val="0"/>
  </w:num>
  <w:num w:numId="6">
    <w:abstractNumId w:val="11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17"/>
  </w:num>
  <w:num w:numId="12">
    <w:abstractNumId w:val="4"/>
  </w:num>
  <w:num w:numId="13">
    <w:abstractNumId w:val="6"/>
  </w:num>
  <w:num w:numId="14">
    <w:abstractNumId w:val="8"/>
  </w:num>
  <w:num w:numId="15">
    <w:abstractNumId w:val="5"/>
  </w:num>
  <w:num w:numId="16">
    <w:abstractNumId w:val="15"/>
  </w:num>
  <w:num w:numId="17">
    <w:abstractNumId w:val="16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AD"/>
    <w:rsid w:val="000375DE"/>
    <w:rsid w:val="00051978"/>
    <w:rsid w:val="0007662F"/>
    <w:rsid w:val="0009494F"/>
    <w:rsid w:val="000F3006"/>
    <w:rsid w:val="0012415E"/>
    <w:rsid w:val="00181BDA"/>
    <w:rsid w:val="00182B22"/>
    <w:rsid w:val="001D2E3E"/>
    <w:rsid w:val="001D5EA2"/>
    <w:rsid w:val="001F7796"/>
    <w:rsid w:val="0024778E"/>
    <w:rsid w:val="00286A8E"/>
    <w:rsid w:val="002B20E7"/>
    <w:rsid w:val="002B2220"/>
    <w:rsid w:val="0035495E"/>
    <w:rsid w:val="00362EAA"/>
    <w:rsid w:val="00382C0B"/>
    <w:rsid w:val="003C79AD"/>
    <w:rsid w:val="003D3A55"/>
    <w:rsid w:val="003E314A"/>
    <w:rsid w:val="00445BC0"/>
    <w:rsid w:val="00496868"/>
    <w:rsid w:val="004C4289"/>
    <w:rsid w:val="00545BCD"/>
    <w:rsid w:val="005666A9"/>
    <w:rsid w:val="00571694"/>
    <w:rsid w:val="0060241B"/>
    <w:rsid w:val="006362F3"/>
    <w:rsid w:val="00641330"/>
    <w:rsid w:val="006777C8"/>
    <w:rsid w:val="006E2DB7"/>
    <w:rsid w:val="006E39CB"/>
    <w:rsid w:val="007738D6"/>
    <w:rsid w:val="0078392B"/>
    <w:rsid w:val="007B01A2"/>
    <w:rsid w:val="007C3D58"/>
    <w:rsid w:val="007F6AF7"/>
    <w:rsid w:val="00816995"/>
    <w:rsid w:val="00820209"/>
    <w:rsid w:val="00830722"/>
    <w:rsid w:val="008928C8"/>
    <w:rsid w:val="008A1483"/>
    <w:rsid w:val="0095056B"/>
    <w:rsid w:val="00950B06"/>
    <w:rsid w:val="009B77F3"/>
    <w:rsid w:val="009D1035"/>
    <w:rsid w:val="009D4C9D"/>
    <w:rsid w:val="00A5312F"/>
    <w:rsid w:val="00AD57A1"/>
    <w:rsid w:val="00B26B73"/>
    <w:rsid w:val="00B4596B"/>
    <w:rsid w:val="00B932F6"/>
    <w:rsid w:val="00BB30A2"/>
    <w:rsid w:val="00BC1269"/>
    <w:rsid w:val="00BD2F83"/>
    <w:rsid w:val="00BF5024"/>
    <w:rsid w:val="00C076D4"/>
    <w:rsid w:val="00C1656D"/>
    <w:rsid w:val="00C5192A"/>
    <w:rsid w:val="00CA5D46"/>
    <w:rsid w:val="00D63351"/>
    <w:rsid w:val="00D67980"/>
    <w:rsid w:val="00DA7973"/>
    <w:rsid w:val="00DB637B"/>
    <w:rsid w:val="00DE19BA"/>
    <w:rsid w:val="00DF63CA"/>
    <w:rsid w:val="00E25B4D"/>
    <w:rsid w:val="00E27EA8"/>
    <w:rsid w:val="00E47C3E"/>
    <w:rsid w:val="00E662C1"/>
    <w:rsid w:val="00E80C51"/>
    <w:rsid w:val="00E86230"/>
    <w:rsid w:val="00EA42C1"/>
    <w:rsid w:val="00EF14AD"/>
    <w:rsid w:val="00F53253"/>
    <w:rsid w:val="00F7511D"/>
    <w:rsid w:val="00F92490"/>
    <w:rsid w:val="00FA2DFD"/>
    <w:rsid w:val="00FB6F2A"/>
    <w:rsid w:val="00FC3DFC"/>
    <w:rsid w:val="00FC3EAC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516C81-1055-47C2-90A8-82CBCB29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F2A"/>
  </w:style>
  <w:style w:type="paragraph" w:styleId="Heading1">
    <w:name w:val="heading 1"/>
    <w:basedOn w:val="Normal"/>
    <w:link w:val="Heading1Char"/>
    <w:uiPriority w:val="9"/>
    <w:qFormat/>
    <w:rsid w:val="00EF1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4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ld">
    <w:name w:val="bold"/>
    <w:basedOn w:val="DefaultParagraphFont"/>
    <w:rsid w:val="00EF14AD"/>
  </w:style>
  <w:style w:type="character" w:styleId="Hyperlink">
    <w:name w:val="Hyperlink"/>
    <w:basedOn w:val="DefaultParagraphFont"/>
    <w:uiPriority w:val="99"/>
    <w:unhideWhenUsed/>
    <w:rsid w:val="00EF14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5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56B"/>
  </w:style>
  <w:style w:type="paragraph" w:styleId="Footer">
    <w:name w:val="footer"/>
    <w:basedOn w:val="Normal"/>
    <w:link w:val="FooterChar"/>
    <w:uiPriority w:val="99"/>
    <w:unhideWhenUsed/>
    <w:rsid w:val="0095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56B"/>
  </w:style>
  <w:style w:type="paragraph" w:styleId="NormalWeb">
    <w:name w:val="Normal (Web)"/>
    <w:basedOn w:val="Normal"/>
    <w:uiPriority w:val="99"/>
    <w:semiHidden/>
    <w:unhideWhenUsed/>
    <w:rsid w:val="0077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38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ulticomgroup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 Euro-Activ SRL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Sabadas</dc:creator>
  <cp:lastModifiedBy>Mihaela</cp:lastModifiedBy>
  <cp:revision>2</cp:revision>
  <dcterms:created xsi:type="dcterms:W3CDTF">2024-01-22T07:59:00Z</dcterms:created>
  <dcterms:modified xsi:type="dcterms:W3CDTF">2024-01-22T07:59:00Z</dcterms:modified>
</cp:coreProperties>
</file>